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2"/>
          <w:sz w:val="30"/>
          <w:szCs w:val="30"/>
        </w:rPr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"/>
        </w:rPr>
        <w:t>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赤峰市物业服务标准化技术委员会委员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申请表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仿宋_GBK" w:hAnsi="宋体" w:eastAsia="方正仿宋_GBK" w:cs="方正仿宋_GBK"/>
          <w:kern w:val="2"/>
          <w:sz w:val="18"/>
          <w:szCs w:val="18"/>
        </w:rPr>
      </w:pPr>
      <w:r>
        <w:rPr>
          <w:rFonts w:hint="eastAsia" w:ascii="方正仿宋_GBK" w:hAnsi="宋体" w:eastAsia="方正仿宋_GBK" w:cs="方正仿宋_GBK"/>
          <w:kern w:val="2"/>
          <w:sz w:val="18"/>
          <w:szCs w:val="1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left"/>
        <w:rPr>
          <w:rFonts w:hint="eastAsia" w:ascii="仿宋_GB2312" w:hAnsi="宋体" w:eastAsia="仿宋_GB2312" w:cs="仿宋_GB2312"/>
          <w:kern w:val="2"/>
          <w:sz w:val="24"/>
          <w:szCs w:val="24"/>
        </w:rPr>
      </w:pPr>
    </w:p>
    <w:tbl>
      <w:tblPr>
        <w:tblStyle w:val="3"/>
        <w:tblW w:w="9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"/>
        <w:gridCol w:w="456"/>
        <w:gridCol w:w="452"/>
        <w:gridCol w:w="46"/>
        <w:gridCol w:w="329"/>
        <w:gridCol w:w="708"/>
        <w:gridCol w:w="78"/>
        <w:gridCol w:w="260"/>
        <w:gridCol w:w="309"/>
        <w:gridCol w:w="809"/>
        <w:gridCol w:w="1209"/>
        <w:gridCol w:w="135"/>
        <w:gridCol w:w="106"/>
        <w:gridCol w:w="532"/>
        <w:gridCol w:w="269"/>
        <w:gridCol w:w="693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480" w:firstLineChars="20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年   月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240" w:firstLineChars="10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照 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申请职务（主任委员/副主任委员/秘书长/副秘书长/委员）</w:t>
            </w:r>
          </w:p>
        </w:tc>
        <w:tc>
          <w:tcPr>
            <w:tcW w:w="40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技术职称</w:t>
            </w:r>
          </w:p>
        </w:tc>
        <w:tc>
          <w:tcPr>
            <w:tcW w:w="20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聘任时间</w:t>
            </w:r>
          </w:p>
        </w:tc>
        <w:tc>
          <w:tcPr>
            <w:tcW w:w="43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年      月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7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7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行政职务</w:t>
            </w:r>
          </w:p>
        </w:tc>
        <w:tc>
          <w:tcPr>
            <w:tcW w:w="1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从事专业</w:t>
            </w:r>
          </w:p>
        </w:tc>
        <w:tc>
          <w:tcPr>
            <w:tcW w:w="51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通信地址</w:t>
            </w:r>
          </w:p>
        </w:tc>
        <w:tc>
          <w:tcPr>
            <w:tcW w:w="7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1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12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1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传真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电子信箱</w:t>
            </w:r>
          </w:p>
        </w:tc>
        <w:tc>
          <w:tcPr>
            <w:tcW w:w="7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7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7788" w:type="dxa"/>
            <w:gridSpan w:val="1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23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696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年     月     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221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有何专业技术特长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曾负责组织开展或承担的标准化工作及成效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有何发明、著作、学术论文，发表时间、发表刊物名称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参加何种学术组织、担任何种职务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受过何种奖励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单位意见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3768" w:firstLineChars="157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负责人：        （公章）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4320" w:firstLineChars="1800"/>
              <w:jc w:val="both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4320" w:firstLineChars="180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</w:tbl>
    <w:p>
      <w:r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  <w:t>注：请按要求填写每个项目，如无相关情况请填写“无”。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ZDI3MjI4NDUxZjhhZDM5MjY0ZGY3MDgyMjc2MTcifQ=="/>
  </w:docVars>
  <w:rsids>
    <w:rsidRoot w:val="10AE3077"/>
    <w:rsid w:val="10AE3077"/>
    <w:rsid w:val="431B41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numPr>
        <w:ilvl w:val="0"/>
        <w:numId w:val="1"/>
      </w:numPr>
      <w:outlineLvl w:val="0"/>
    </w:pPr>
    <w:rPr>
      <w:rFonts w:eastAsia="黑体"/>
      <w:bCs/>
      <w:kern w:val="44"/>
      <w:sz w:val="30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2023-07-24T08:18:00Z</dcterms:created>
  <dc:creator>胡翌婧</dc:creator>
  <cp:lastModifiedBy>buffoon</cp:lastModifiedBy>
  <dcterms:modified xsi:type="dcterms:W3CDTF">2023-07-26T08:43:57Z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8969B378459D4C168E2E487E88BB4E95_12</vt:lpwstr>
  </property>
</Properties>
</file>