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赤峰源康大药房连锁有限公司第七十二门店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内蒙古自治区赤峰市红山区桥北镇姚家洼居委会红山物流园区6号楼07021号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91150404MA0PQTJH09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内蒙古自治区赤峰市松山区富和园小区8-6号楼-04012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内赤药监械经营许20230232号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张琪颖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10"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bookmarkStart w:id="0" w:name="_GoBack"/>
      <w:bookmarkEnd w:id="0"/>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赤峰源康大药房连锁有限公司第九十七门店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内蒙古自治区赤峰市松山区金和城A区G2公寓楼-1-1-111厅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91150404MA0QTW540J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内蒙古自治区赤峰市松山区金和城A区G2公寓楼-1-1-111厅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内赤药监械经营备20200366号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戚丽丽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赤峰源康大药房连锁有限公司第九十八门店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内蒙古自治区赤峰市松山区八家组团支五路东、临潢大街南、宝山路西、应昌街北富河国际B区16-1-01018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91150404MA0QW79J75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内蒙古自治区赤峰市松山区八家组团支五路东、临潢大街南、宝山路西、应昌街北富河国际B区16-1-01018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李翠翠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赤峰源康大药房连锁有限公司第九十六门店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内蒙古自治区赤峰市松山区八家组团临潢大街南支五路西锦山路东富河国际A区17-6-06013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91150404MA0QTU094G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内蒙古自治区赤峰市松山区八家组团临潢大街南支五路西锦山路东富河国际A区17-6-06013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内赤药监械经营备20200367号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巴艳丽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赤峰源康大药房连锁有限公司第九十五门店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内蒙古自治区赤峰市松山区翡翠明珠小区G2-1-1-114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91150404MA0QQRGT52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内蒙古自治区赤峰市松山区翡翠明珠小区G2-1-1-114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内赤药监械经营备20200296号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孙连明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赤峰源康大药房连锁有限公司第一百零三门店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内蒙古自治区赤峰市松山区桥西大街东段南侧三印集资楼1-56号商厅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91150404MA0R88TA30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内蒙古自治区赤峰市松山区桥西大街东段南侧三印集资楼1-56号商厅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内赤药监械经营备20210498号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冯海龙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赤峰源康大药房连锁有限公司第九十二门店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内蒙古自治区赤峰市松山区松秀园小区A117#大厅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91150404MA0QQPMHX1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内蒙古自治区赤峰市松山区松秀园小区A117#大厅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内赤药监械经营备20200297号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李文静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赤峰源康大药房连锁有限公司第九十四门店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内蒙古自治区赤峰市松山区悦郡小区C7-1-1-104号厅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91150404MA0QQRA77J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内蒙古自治区赤峰市松山区悦郡小区C7-1-1-104号厅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内赤药监械经营备20200298号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杨雪松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赤峰源康大药房连锁有限公司第一百一十二门店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内蒙古自治区赤峰市松山区松二路以西、西站大街以南、富山路以东金和城B区G3商业1、2号公寓3单元1层3-102号商厅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91150404MA7HPD9W6A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内蒙古自治区赤峰市松山区松二路以西、西站大街以南、富山路以东金和城B区G3商业1、2号公寓3单元1层3-102号商厅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孙慧明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赤峰源康大药房连锁有限公司一百一十三门店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内蒙古赤峰市松山区八家组团支三街、乌丹路、王府大街、林东路围合地块恒基都会明珠S2-1-1-101商厅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91150404MA7K05Y91P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内蒙古赤峰市松山区八家组团支三街、乌丹路、王府大街、林东路围合地块恒基都会明珠S2-1-1-101商厅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内赤药监械经营备20220253号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赵亚茹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赤峰源康大药房连锁有限公司第九十门店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内蒙古自治区赤峰市松山区百合新城13#楼01011#商厅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91150404MA0Q6CDJ4C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内蒙古自治区赤峰市松山区百合新城13#楼01011#商厅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内赤食药监械经营许20210041号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内赤药监械经营备20190144号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周娟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赤峰源康大药房连锁有限公司一百一十四分公司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内蒙古自治区赤峰市松山区八家组团支三街、乌丹路、铁西路、林东路围合地块碧桂园天玥湾S1-1-1-102号商厅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91150404MA7JP7TX76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内蒙古自治区赤峰市松山区八家组团支三街、乌丹路、铁西路、林东路围合地块碧桂园天玥湾S1-1-1-102号商厅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内赤药监械经营备20220255号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张晓艳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赤峰源康大药房连锁有限公司第八十九门店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内蒙古自治区赤峰市松山区千禧郡西侧1-101号厅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91150404MA0Q6CEG66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内蒙古自治区赤峰市松山区千禧郡西侧1-101号厅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内赤食药监械经营许20210040号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内赤药监械经营备20190178号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张树立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赤峰源康大药房连锁有限公司一百一十五分公司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内蒙古自治区赤峰市松山区北城区松州路以西、松五街以南、松二路东帝景华苑小区（北区）26-1-1-101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91150404MABM841U3G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内蒙古自治区赤峰市松山区北城区松州路以西、松五街以南、松二路东帝景华苑小区（北区）26-1-1-101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内赤药监械经营备20220256号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王晓会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赤峰源康大药房连锁有限公司第八十一门店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内蒙古自治区赤峰市松山区英金路北段东侧商业肉联厂职工集资住宅楼1-02号商厅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91150404MA0PTFKR7W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内蒙古自治区赤峰市松山区英金路北段东侧商业肉联厂职工集资住宅楼1-02号商厅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内赤食药监械经营许20210036号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勾利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赤峰源康大药房连锁有限公司一百零六分公司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内蒙古自治区赤峰市松山区铁东街道浩安新城小区S1商业楼1-111、1-112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91150404MACM9GEC92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内蒙古自治区赤峰市松山区铁东街道浩安新城小区S1商业楼1-111、1-112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蔡园园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赤峰源康大药房连锁有限公司第七十九门店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内蒙古自治区赤峰市松山区英金路地质二中北松都御府小区商业楼10号109厅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91150404MA0PT08F15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内蒙古自治区赤峰市松山区英金路地质二中北松都御府小区商业楼10号109厅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内赤食药监械经营许20210035号内赤药监械经营备20180075号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董亚梅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赤峰源康大药房连锁有限公司第七十六门店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内蒙古自治区赤峰市松山区向阳小区三组团1#楼2号商厅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91150404MA0PRD4R9P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内蒙古自治区赤峰市松山区向阳小区三组团1#楼2号商厅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李志敏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赤峰源康大药房连锁有限公司第七十四门店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内蒙古自治区赤峰市松山区恒德家园小区2-106-107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91150404MA0PRCF64U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内蒙古自治区赤峰市松山区恒德家园小区2-106-107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9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ind w:right="-5"/>
              <w:jc w:val="left"/>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张宏艳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赤峰源康大药房连锁有限公司第七十五门店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内蒙古自治区赤峰市松山区万合福邸小区1号商业楼-1-1-101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91150404MA0PRCH67G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内蒙古自治区赤峰市松山区万合福邸小区1号商业楼-1-1-101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内赤食药监械经营许20210033号</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张春花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7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1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赤峰源康大药房连锁有限公司第六十七门店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赤峰市新城区八家组团王府花园一期12栋3014号商厅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640"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91150404MA0NLAQG6P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赤峰市新城区八家组团王府花园一期12栋3014号商厅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45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内赤药监械经营备20180044号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曹玉海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张杨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hint="eastAsia" w:ascii="宋体" w:hAnsi="宋体" w:eastAsia="宋体" w:cs="宋体"/>
                <w:caps/>
                <w:color w:val="000000" w:themeColor="text1"/>
                <w:lang w:eastAsia="zh-CN"/>
                <w14:textFill>
                  <w14:solidFill>
                    <w14:schemeClr w14:val="tx1"/>
                  </w14:solidFill>
                </w14:textFill>
              </w:rPr>
            </w:pPr>
            <w:r>
              <w:rPr>
                <w:rFonts w:hint="eastAsia" w:ascii="宋体" w:hAnsi="宋体" w:cs="宋体"/>
                <w:caps/>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深圳百寿健康信息技术有限公司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4"/>
                <w:szCs w:val="24"/>
                <w:lang w:val="en-US" w:eastAsia="zh-CN" w:bidi="ar"/>
              </w:rPr>
              <w:t>(粤)网械平台备字(2020)第00014号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0C774146"/>
    <w:rsid w:val="2B8817C0"/>
    <w:rsid w:val="40D34FAB"/>
    <w:rsid w:val="46486718"/>
    <w:rsid w:val="6761035F"/>
    <w:rsid w:val="6C40033A"/>
    <w:rsid w:val="6CA016A9"/>
    <w:rsid w:val="6DA1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1252</Words>
  <Characters>1595</Characters>
  <Lines>53</Lines>
  <Paragraphs>14</Paragraphs>
  <TotalTime>5</TotalTime>
  <ScaleCrop>false</ScaleCrop>
  <LinksUpToDate>false</LinksUpToDate>
  <CharactersWithSpaces>1599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2023-11-21T02:53:19Z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1ED927F6C216492BA04F73A9C4B81A38_12</vt:lpwstr>
  </property>
</Properties>
</file>