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内蒙古康恪医疗科技有限公司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内蒙古自治区赤峰市宁城县八里罕镇河南村4组252号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91150429MA0R6KBP3F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内蒙古自治区赤峰市宁城县八里罕镇河南村4组252号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内赤食药监械经营备20220082号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Ⅱ类：6801基础外科手术器械，6809泌尿肛肠外科手术器械，6820普通诊察器械，6821医用电子仪器设备，6822医用光学器具、仪器及内窥镜设备，6823医用超声仪器及有关设备，6824医用激光仪器设备，6826物理治疗及康复设备，6827中医器械，6831医用X射线附属设备及部件，6840临床检验分析仪器及诊断试剂（诊断试剂除外）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Ⅱ类：01有源手术器械，02无源手术器械，03神经和心血管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姚风志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姚风志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1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（京）网械平台备字（2018）第00003号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行吟信息科技（上海）有限公司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（沪）网械平台备字[2019]第00006号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5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（川）网械平台备字[2021]第00002号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4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（沪）网械平台备字[2022]第00002号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宁城县国格医疗器械有限公司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内蒙古自治区赤峰市宁城县八里罕镇河南村四组252号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91150429MA0QKGB2XN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内蒙古自治区赤峰市宁城县八里罕镇河南村四组252号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内赤食药监械经营备20210120号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2002年分类目录：Ⅱ类：</w:t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基础外科手术器械，6809泌尿肛肠外科手术器械，6820普通诊察器械，6821医用电子仪器设备，6822医用光学器具、仪器及内窥镜设备，6823医用超声仪器及有关设备，6824医用激光仪器设备，6826物理治疗及康复设备，6827中医器械，6831医用X射线附属设备及部件，6840临床检验分析仪器及诊断试剂（诊断试剂除外）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2017年分类目录：Ⅱ类：</w:t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有源手术器械，02无源手术器械，06医用成像器械，07医用诊察和监护器械，08呼吸、麻醉和急救器械，09物理治疗器械，11医疗器械消毒灭菌器械，15患者承载器械，17口腔科器械，18妇产科、辅助生殖和避孕器械，20中医器械，22临床检验器械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姚佳琳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姚佳琳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（京）网械平台备字（2018）第00003号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行吟信息科技（上海）有限公司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（沪）网械平台备字[2019]第00006号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（川）网械平台备字[2021]第00002号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8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17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（沪）网械平台备字[2022]第00002号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内蒙古南初医疗器械有限公司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内蒙古自治区赤峰市宁城县八里罕水岸嘉园6#楼负一层020121号厅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91150429MA0N808F5T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内蒙古自治区赤峰市宁城县八里罕水岸嘉园6#楼负一层020121号厅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内赤食药监械经营备20180186号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2002年分类目录：Ⅱ类：</w:t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基础外科手术器械，6809泌尿肛肠外科手术器械，6820普通诊察器械，6821医用电子仪器设备，6822医用光学器具、仪器及内窥镜设备，6823医用超声仪器及有关设备，6824医用激光仪器设备，6826物理治疗及康复设备，6827中医器械，6831医用X射线附属设备及部件，6840临床检验分析仪器及诊断试剂（诊断试剂除外）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姚佳琳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姚佳琳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（京）网械平台备字（2018）第00003号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行吟信息科技（上海）有限公司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（沪）网械平台备字[2019]第00006号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（川）网械平台备字[2021]第00002号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（沪）网械平台备字[2022]第00002号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内蒙古康恪医疗科技有限公司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内蒙古自治区赤峰市宁城县八里罕镇河南村4组252号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91150429MA0R6KBP3F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内蒙古自治区赤峰市宁城县八里罕镇河南村4组252号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内赤食药监械经营备20220082号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基础外科手术器械，6809泌尿肛肠外科手术器械，6820普通诊察器械，6821医用电子仪器设备，6822医用光学器具、仪器及内窥镜设备，6823医用超声仪器及有关设备，6824医用激光仪器设备，6826物理治疗及康复设备，6827中医器械，6831医用X射线附属设备及部件，6840临床检验分析仪器及诊断试剂（诊断试剂除外）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有源手术器械，02无源手术器械，03神经和心血管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姚风志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姚风志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行吟信息科技（上海）有限公司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（沪）网械平台备字[2019]第00006号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1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（川）网械平台备字[2021]第00002号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9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（浙）网械平台备字[2018]第00001号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15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（京）网械平台备字（2023）第00013号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（沪）网械平台备字[2022]第00002号</w:t>
            </w:r>
          </w:p>
        </w:tc>
      </w:tr>
    </w:tbl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内蒙古成大方圆医药连锁有限公司平庄第九分公司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赤峰市红山区物流园区纬一街北侧园区二号路东侧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91150403MA0QNBUP1X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</w:rPr>
              <w:t>内蒙古自治区赤峰市元宝山区平庄镇银河街东段晨光二期11#商厅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内赤药监械经营许20230153号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内赤药监械经营备20200211号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14-注输、护理和防护器械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王亚学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（浙）网械平台备字[2018]第00004号</w:t>
            </w:r>
          </w:p>
        </w:tc>
      </w:tr>
    </w:tbl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03B3340D"/>
    <w:rsid w:val="07EA2B2F"/>
    <w:rsid w:val="0FBE7AC3"/>
    <w:rsid w:val="134C71A7"/>
    <w:rsid w:val="1452359D"/>
    <w:rsid w:val="23BB0944"/>
    <w:rsid w:val="26487407"/>
    <w:rsid w:val="2D325F69"/>
    <w:rsid w:val="337951ED"/>
    <w:rsid w:val="3851486F"/>
    <w:rsid w:val="429C1ECF"/>
    <w:rsid w:val="46486718"/>
    <w:rsid w:val="465F17D3"/>
    <w:rsid w:val="612C132C"/>
    <w:rsid w:val="64124A73"/>
    <w:rsid w:val="671E1380"/>
    <w:rsid w:val="6761035F"/>
    <w:rsid w:val="7D3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3665</Words>
  <Characters>4412</Characters>
  <Lines>53</Lines>
  <Paragraphs>14</Paragraphs>
  <TotalTime>4</TotalTime>
  <ScaleCrop>false</ScaleCrop>
  <LinksUpToDate>false</LinksUpToDate>
  <CharactersWithSpaces>4432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2024-01-05T06:52:52Z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1ED927F6C216492BA04F73A9C4B81A38_12</vt:lpwstr>
  </property>
</Properties>
</file>