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25"/>
        <w:gridCol w:w="5283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内蒙古旭鸿天铭商贸有限公司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内蒙古自治区赤峰市红山区西屯街道恒茂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91150402MAE9RCNN5W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内蒙古自治区赤峰市红山区西屯街道恒茂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内蒙古自治区赤峰市红山区西屯街道恒茂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4A6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内赤药监械经营备20250036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8D0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6824医用激光仪器设备;6825医用高频仪器设备;6826物理治疗及康复设备;6827中医器械;6864医用卫生材料及敷料;2017年分类目录：II类：20中医器械;19医用康复器械;14注输、护理和防护器械;11医疗器械消毒灭菌器械;09物理治疗器械;08呼吸、麻醉和急救器械;04骨科手术器械;03神经和心血管手术器械;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孔德慧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孙唯博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5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 网械平台备字(2018)第00003号</w:t>
            </w:r>
          </w:p>
        </w:tc>
      </w:tr>
      <w:tr w14:paraId="6F036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302E9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A56ED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AFC83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)网械平台备字[2018]第 00002 号</w:t>
            </w:r>
          </w:p>
        </w:tc>
      </w:tr>
      <w:tr w14:paraId="69F68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7CEB8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2DCAD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3107E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网械平台备字[2018]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  <w:tr w14:paraId="4EB5B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2D1C9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F2182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FE8AC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)网械平台备字[2018]第 00004 号</w:t>
            </w:r>
          </w:p>
        </w:tc>
      </w:tr>
      <w:tr w14:paraId="34B5A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67772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D8EAE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0DA4F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(川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)网械平台备字(2021]第 00002 号</w:t>
            </w:r>
          </w:p>
        </w:tc>
      </w:tr>
      <w:tr w14:paraId="2B6E7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0FE53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CDDDD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23001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)网械平台备字[2022]第 00002 号</w:t>
            </w:r>
          </w:p>
        </w:tc>
      </w:tr>
    </w:tbl>
    <w:p w14:paraId="4142CA97">
      <w:pPr>
        <w:ind w:right="-5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8E539E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  <w:bookmarkStart w:id="0" w:name="_GoBack"/>
      <w:bookmarkEnd w:id="0"/>
    </w:p>
    <w:tbl>
      <w:tblPr>
        <w:tblStyle w:val="4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6A972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C17FA8A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684F814D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A10EB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061AB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A828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62D4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153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赤峰老百姓大药房连锁有限公司玉龙北门</w:t>
            </w:r>
            <w:r>
              <w:rPr>
                <w:rFonts w:hint="default"/>
              </w:rPr>
              <w:t>连锁门店</w:t>
            </w:r>
          </w:p>
        </w:tc>
      </w:tr>
      <w:tr w14:paraId="49998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B87C9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1BFC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D4C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内蒙古自治区赤峰市喀喇沁旗和美工贸园</w:t>
            </w:r>
            <w:r>
              <w:rPr>
                <w:rFonts w:hint="default"/>
              </w:rPr>
              <w:t>区应昌街北段</w:t>
            </w:r>
          </w:p>
        </w:tc>
      </w:tr>
      <w:tr w14:paraId="5F0B1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6E3DC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A02E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97DB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91150404690053555H</w:t>
            </w:r>
          </w:p>
        </w:tc>
      </w:tr>
      <w:tr w14:paraId="2BF69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CC8FA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4A78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137B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赤峰市新城区八家组团玉龙家园小区</w:t>
            </w:r>
          </w:p>
        </w:tc>
      </w:tr>
      <w:tr w14:paraId="35CBC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2A011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A79D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3C9A2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0A158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5C794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4E52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A560C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零售</w:t>
            </w:r>
          </w:p>
        </w:tc>
      </w:tr>
      <w:tr w14:paraId="6C63F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BF574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3B41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4B7CD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内赤药监械经营备20150158</w:t>
            </w:r>
            <w:r>
              <w:rPr>
                <w:rFonts w:hint="default"/>
              </w:rPr>
              <w:t>号</w:t>
            </w:r>
          </w:p>
          <w:p w14:paraId="3DC4CD5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内赤药监械经营许20190023</w:t>
            </w:r>
            <w:r>
              <w:rPr>
                <w:rFonts w:hint="default"/>
              </w:rPr>
              <w:t>号</w:t>
            </w:r>
          </w:p>
        </w:tc>
      </w:tr>
      <w:tr w14:paraId="0091F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531FF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814C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C751D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6846植入材料和人工器官;6854手术室、急救室、诊疗室设备及器具;6856病房护理设备及器具;6864医用卫生材料及敷料;6866医用高分子材料及制品。 2017年分类目录：II类：07医用诊察和监护器械;08呼吸、麻醉和急救器械;09物理治疗器械;12有源植入器械;13无源植入器械;14注输、护理和防护器械;15患者承载器械;18妇产科、辅助生殖和避孕器械;20中医器械;22临床检验器械;6840体外诊断试剂（不需冷链运输、贮存）。</w:t>
            </w:r>
          </w:p>
          <w:p w14:paraId="5662308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III类：6815注射穿刺器械;6866医用高分子材料及制品。 2017年分类目录：III类：14注输、护理和防护器械。</w:t>
            </w:r>
          </w:p>
        </w:tc>
      </w:tr>
      <w:tr w14:paraId="263FE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58C5A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0CB6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F32A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刘道鑫</w:t>
            </w:r>
          </w:p>
        </w:tc>
      </w:tr>
      <w:tr w14:paraId="367E9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6C4D3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86B8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5402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李素荣</w:t>
            </w:r>
          </w:p>
        </w:tc>
      </w:tr>
      <w:tr w14:paraId="09499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1DE7C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A104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31977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9CD96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D19F0E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F2073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A3F465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34AB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4477A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214DF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6EA8A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</w:rPr>
              <w:t>沪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  <w:r>
              <w:rPr>
                <w:rFonts w:hint="eastAsia"/>
                <w:color w:val="000000"/>
              </w:rPr>
              <w:t>网械平台备字（2018）第00004号</w:t>
            </w:r>
          </w:p>
        </w:tc>
      </w:tr>
      <w:tr w14:paraId="4BB75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ACFD3">
            <w:pPr>
              <w:ind w:right="-5" w:rightChars="0"/>
              <w:jc w:val="left"/>
              <w:rPr>
                <w:rFonts w:hint="eastAsia" w:ascii="宋体" w:hAnsi="宋体" w:eastAsia="宋体" w:cs="宋体"/>
                <w:caps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BD9A2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C969C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</w:rPr>
              <w:t>沪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  <w:r>
              <w:rPr>
                <w:rFonts w:hint="eastAsia"/>
                <w:color w:val="000000"/>
              </w:rPr>
              <w:t>网械平台备字[2022]第00002号</w:t>
            </w:r>
          </w:p>
        </w:tc>
      </w:tr>
      <w:tr w14:paraId="51077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A9F9E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9B486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21E0D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  <w:lang w:eastAsia="zh-CN"/>
              </w:rPr>
              <w:t>京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  <w:r>
              <w:rPr>
                <w:rFonts w:hint="eastAsia"/>
                <w:color w:val="000000"/>
              </w:rPr>
              <w:t>网药械信息备字(2023) 第 00448 号</w:t>
            </w:r>
          </w:p>
        </w:tc>
      </w:tr>
      <w:tr w14:paraId="767A3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5FB81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5B97C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66A5C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 (2020)第00014号</w:t>
            </w:r>
          </w:p>
        </w:tc>
      </w:tr>
      <w:tr w14:paraId="785E1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1ECB0">
            <w:pPr>
              <w:ind w:right="-5" w:rightChars="0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07321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D273A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4FA09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1A02E">
            <w:pPr>
              <w:ind w:right="-5" w:rightChars="0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1C944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0362C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 (2018)第00009 号</w:t>
            </w:r>
          </w:p>
        </w:tc>
      </w:tr>
      <w:tr w14:paraId="59809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2CD17">
            <w:pPr>
              <w:ind w:right="-5" w:rightChars="0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BCB0D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6AE38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04E49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E73C8">
            <w:pPr>
              <w:ind w:right="-5" w:rightChars="0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3542D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34FBD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66D3B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9B554">
            <w:pPr>
              <w:ind w:right="-5" w:rightChars="0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F2D7E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浙江亿保医药科技有限公司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55224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(浙)网平台备字[2020]第00032号</w:t>
            </w:r>
          </w:p>
        </w:tc>
      </w:tr>
      <w:tr w14:paraId="79A80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B8EE6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C32C0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B5D5B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</w:tbl>
    <w:p w14:paraId="0BBEB3D4">
      <w:pPr>
        <w:rPr>
          <w:rFonts w:ascii="仿宋" w:hAnsi="仿宋" w:eastAsia="仿宋" w:cs="仿宋"/>
          <w:sz w:val="32"/>
          <w:szCs w:val="32"/>
        </w:rPr>
      </w:pPr>
    </w:p>
    <w:p w14:paraId="50BF0567">
      <w:pPr>
        <w:rPr>
          <w:rFonts w:ascii="仿宋" w:hAnsi="仿宋" w:eastAsia="仿宋" w:cs="仿宋"/>
          <w:sz w:val="32"/>
          <w:szCs w:val="32"/>
        </w:rPr>
      </w:pPr>
    </w:p>
    <w:p w14:paraId="33688379">
      <w:pPr>
        <w:rPr>
          <w:rFonts w:ascii="仿宋" w:hAnsi="仿宋" w:eastAsia="仿宋" w:cs="仿宋"/>
          <w:sz w:val="32"/>
          <w:szCs w:val="32"/>
        </w:rPr>
      </w:pPr>
    </w:p>
    <w:p w14:paraId="54C0C837">
      <w:pPr>
        <w:rPr>
          <w:rFonts w:ascii="仿宋" w:hAnsi="仿宋" w:eastAsia="仿宋" w:cs="仿宋"/>
          <w:sz w:val="32"/>
          <w:szCs w:val="32"/>
        </w:rPr>
      </w:pPr>
    </w:p>
    <w:p w14:paraId="7539FE80">
      <w:pPr>
        <w:rPr>
          <w:rFonts w:ascii="仿宋" w:hAnsi="仿宋" w:eastAsia="仿宋" w:cs="仿宋"/>
          <w:sz w:val="32"/>
          <w:szCs w:val="32"/>
        </w:rPr>
      </w:pPr>
    </w:p>
    <w:p w14:paraId="40C82BC6">
      <w:pPr>
        <w:rPr>
          <w:rFonts w:ascii="仿宋" w:hAnsi="仿宋" w:eastAsia="仿宋" w:cs="仿宋"/>
          <w:sz w:val="32"/>
          <w:szCs w:val="32"/>
        </w:rPr>
      </w:pPr>
    </w:p>
    <w:p w14:paraId="08FECEF2">
      <w:pPr>
        <w:ind w:right="-5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2B7FDC"/>
    <w:rsid w:val="082B4195"/>
    <w:rsid w:val="09EA7EB4"/>
    <w:rsid w:val="0A6942CF"/>
    <w:rsid w:val="0B7819FF"/>
    <w:rsid w:val="0FA36587"/>
    <w:rsid w:val="109B4896"/>
    <w:rsid w:val="10A905A2"/>
    <w:rsid w:val="11170D93"/>
    <w:rsid w:val="1527164E"/>
    <w:rsid w:val="16C90FF3"/>
    <w:rsid w:val="17D86C02"/>
    <w:rsid w:val="205C1E9F"/>
    <w:rsid w:val="26041EAF"/>
    <w:rsid w:val="27522A4F"/>
    <w:rsid w:val="27C86D34"/>
    <w:rsid w:val="27D56077"/>
    <w:rsid w:val="28FA5E1C"/>
    <w:rsid w:val="31980138"/>
    <w:rsid w:val="345C0152"/>
    <w:rsid w:val="35723441"/>
    <w:rsid w:val="38E10BAE"/>
    <w:rsid w:val="39084BFA"/>
    <w:rsid w:val="3AE25D6E"/>
    <w:rsid w:val="3B646706"/>
    <w:rsid w:val="3D6307DC"/>
    <w:rsid w:val="40415BEE"/>
    <w:rsid w:val="41850CE8"/>
    <w:rsid w:val="4284072E"/>
    <w:rsid w:val="43E264A0"/>
    <w:rsid w:val="444C7B37"/>
    <w:rsid w:val="473828FC"/>
    <w:rsid w:val="48021E0D"/>
    <w:rsid w:val="481752D2"/>
    <w:rsid w:val="49C8042F"/>
    <w:rsid w:val="4D4A2EA1"/>
    <w:rsid w:val="4F610FE8"/>
    <w:rsid w:val="526303C6"/>
    <w:rsid w:val="555213DD"/>
    <w:rsid w:val="55C67158"/>
    <w:rsid w:val="58E14F46"/>
    <w:rsid w:val="5B6336F5"/>
    <w:rsid w:val="5BFF74BE"/>
    <w:rsid w:val="5D3A1766"/>
    <w:rsid w:val="5E7E3A01"/>
    <w:rsid w:val="603A378F"/>
    <w:rsid w:val="60E125F2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  <w:rsid w:val="7D82564C"/>
    <w:rsid w:val="7DE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1379</Words>
  <Characters>1729</Characters>
  <Lines>24</Lines>
  <Paragraphs>6</Paragraphs>
  <TotalTime>6</TotalTime>
  <ScaleCrop>false</ScaleCrop>
  <LinksUpToDate>false</LinksUpToDate>
  <CharactersWithSpaces>1753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2025-03-13T01:03:21Z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