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color w:val="auto"/>
          <w:sz w:val="32"/>
          <w:szCs w:val="32"/>
          <w:lang w:eastAsia="zh-CN"/>
        </w:rPr>
      </w:pPr>
      <w:r>
        <w:rPr>
          <w:rFonts w:hint="eastAsia" w:ascii="方正小标宋_GBK" w:hAnsi="方正小标宋_GBK" w:eastAsia="方正小标宋_GBK" w:cs="方正小标宋_GBK"/>
          <w:color w:val="auto"/>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767"/>
        <w:gridCol w:w="1451"/>
        <w:gridCol w:w="1645"/>
        <w:gridCol w:w="4021"/>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96" w:hRule="atLeast"/>
          <w:jc w:val="center"/>
        </w:trPr>
        <w:tc>
          <w:tcPr>
            <w:tcW w:w="1245"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pPr>
              <w:ind w:right="-5"/>
              <w:jc w:val="left"/>
              <w:rPr>
                <w:rFonts w:hint="eastAsia"/>
              </w:rPr>
            </w:pPr>
            <w:r>
              <w:rPr>
                <w:rFonts w:hint="eastAsia"/>
              </w:rPr>
              <w:t>医疗器械</w:t>
            </w:r>
          </w:p>
          <w:p>
            <w:pPr>
              <w:ind w:right="-5"/>
              <w:jc w:val="left"/>
              <w:rPr>
                <w:rFonts w:hint="eastAsia"/>
              </w:rPr>
            </w:pPr>
            <w:r>
              <w:rPr>
                <w:rFonts w:hint="eastAsia"/>
              </w:rPr>
              <w:t>网络销售类型</w:t>
            </w:r>
          </w:p>
        </w:tc>
        <w:tc>
          <w:tcPr>
            <w:tcW w:w="711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245"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主体信息</w:t>
            </w: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企业名称</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default" w:ascii="Calibri" w:hAnsi="Calibri" w:eastAsia="monospace" w:cs="Calibri"/>
                <w:i w:val="0"/>
                <w:caps w:val="0"/>
                <w:spacing w:val="0"/>
                <w:sz w:val="22"/>
                <w:szCs w:val="22"/>
                <w:shd w:val="clear" w:fill="FFFFFF"/>
                <w:lang w:val="en-US" w:eastAsia="zh-CN"/>
              </w:rPr>
              <w:t>赤峰市国大医药有限公司红山区第三分公司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02"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住  所</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ascii="Calibri" w:hAnsi="Calibri" w:eastAsia="monospace" w:cs="Calibri"/>
                <w:i w:val="0"/>
                <w:caps w:val="0"/>
                <w:spacing w:val="0"/>
                <w:sz w:val="22"/>
                <w:szCs w:val="22"/>
                <w:shd w:val="clear" w:fill="FFFFFF"/>
                <w:lang w:val="en-US" w:eastAsia="zh-CN"/>
              </w:rPr>
            </w:pPr>
            <w:bookmarkStart w:id="0" w:name="_GoBack"/>
            <w:bookmarkEnd w:id="0"/>
            <w:r>
              <w:rPr>
                <w:rFonts w:hint="default" w:ascii="Calibri" w:hAnsi="Calibri" w:eastAsia="monospace" w:cs="Calibri"/>
                <w:i w:val="0"/>
                <w:caps w:val="0"/>
                <w:spacing w:val="0"/>
                <w:sz w:val="22"/>
                <w:szCs w:val="22"/>
                <w:shd w:val="clear" w:fill="FFFFFF"/>
                <w:lang w:val="en-US" w:eastAsia="zh-CN"/>
              </w:rPr>
              <w:t>内蒙古自治区赤峰市红山区永巨街道滨河南街与清河路交叉口西南天顺小区01号厅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社会信用代码</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ascii="Calibri" w:hAnsi="Calibri" w:eastAsia="monospace" w:cs="Calibri"/>
                <w:i w:val="0"/>
                <w:caps w:val="0"/>
                <w:spacing w:val="0"/>
                <w:sz w:val="22"/>
                <w:szCs w:val="22"/>
                <w:shd w:val="clear" w:fill="FFFFFF"/>
                <w:lang w:val="en-US" w:eastAsia="zh-CN"/>
              </w:rPr>
            </w:pPr>
            <w:r>
              <w:rPr>
                <w:rFonts w:hint="default" w:ascii="Calibri" w:hAnsi="Calibri" w:eastAsia="monospace" w:cs="Calibri"/>
                <w:i w:val="0"/>
                <w:caps w:val="0"/>
                <w:spacing w:val="0"/>
                <w:sz w:val="22"/>
                <w:szCs w:val="22"/>
                <w:shd w:val="clear" w:fill="FFFFFF"/>
                <w:lang w:val="en-US" w:eastAsia="zh-CN"/>
              </w:rPr>
              <w:t>91150402MACJLTPW0J</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经营场所</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ascii="Calibri" w:hAnsi="Calibri" w:eastAsia="monospace" w:cs="Calibri"/>
                <w:i w:val="0"/>
                <w:caps w:val="0"/>
                <w:spacing w:val="0"/>
                <w:sz w:val="22"/>
                <w:szCs w:val="22"/>
                <w:shd w:val="clear" w:fill="FFFFFF"/>
                <w:lang w:val="en-US" w:eastAsia="zh-CN"/>
              </w:rPr>
            </w:pPr>
            <w:r>
              <w:rPr>
                <w:rFonts w:hint="default" w:ascii="Calibri" w:hAnsi="Calibri" w:eastAsia="monospace" w:cs="Calibri"/>
                <w:i w:val="0"/>
                <w:caps w:val="0"/>
                <w:spacing w:val="0"/>
                <w:sz w:val="22"/>
                <w:szCs w:val="22"/>
                <w:shd w:val="clear" w:fill="FFFFFF"/>
                <w:lang w:val="en-US" w:eastAsia="zh-CN"/>
              </w:rPr>
              <w:t>内蒙古自治区赤峰市红山区永巨街道滨河南街与清河路交叉口西南天顺小区01号厅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202"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库房地址</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28"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主体业态</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1034"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医疗器械经营许可证和备案凭证编号</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lang w:val="en-US" w:eastAsia="zh-CN"/>
              </w:rPr>
            </w:pPr>
            <w:r>
              <w:rPr>
                <w:rFonts w:hint="default" w:ascii="Calibri" w:hAnsi="Calibri" w:eastAsia="monospace" w:cs="Calibri"/>
                <w:i w:val="0"/>
                <w:caps w:val="0"/>
                <w:spacing w:val="0"/>
                <w:sz w:val="22"/>
                <w:szCs w:val="22"/>
                <w:shd w:val="clear" w:fill="FFFFFF"/>
                <w:lang w:val="en-US" w:eastAsia="zh-CN"/>
              </w:rPr>
              <w:t>内赤药监械经营备20230270号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经营范围</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eastAsia="宋体"/>
                <w:lang w:val="en-US" w:eastAsia="zh-CN"/>
              </w:rPr>
            </w:pPr>
            <w:r>
              <w:rPr>
                <w:rFonts w:hint="default" w:ascii="Calibri" w:hAnsi="Calibri" w:eastAsia="monospace" w:cs="Calibri"/>
                <w:i w:val="0"/>
                <w:caps w:val="0"/>
                <w:spacing w:val="0"/>
                <w:sz w:val="22"/>
                <w:szCs w:val="22"/>
                <w:shd w:val="clear" w:fill="FFFFFF"/>
                <w:lang w:val="en-US" w:eastAsia="zh-CN"/>
              </w:rPr>
              <w:t>2002年分类目录：II类：6866医用高分子材料及制品;6864医用卫生材料及敷料;6856病房护理设备及器具;6854手术室、急救室、诊疗室设备及器具;6841医用化验和基础设备器具;6827中医器械;6826物理治疗及康复设备;6823医用超声仪器及有关设备;6821医用电子仪器设备;6820普通诊察器械;6815注射穿刺器械;2017年分类目录：II类：22临床检验器械;20中医器械;19医用康复器械;18妇产科、辅助生殖和避孕器械;15患者承载器械;14注输、护理和防护器械;09物理治疗器械;08呼吸、麻醉和急救器械;07医用诊察和监护器械</w:t>
            </w:r>
            <w:r>
              <w:rPr>
                <w:rFonts w:hint="eastAsia" w:ascii="Calibri" w:hAnsi="Calibri" w:eastAsia="monospace" w:cs="Calibri"/>
                <w:i w:val="0"/>
                <w:caps w:val="0"/>
                <w:spacing w:val="0"/>
                <w:sz w:val="22"/>
                <w:szCs w:val="22"/>
                <w:shd w:val="clear" w:fill="FFFFFF"/>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96"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法定代表人</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ascii="Calibri" w:hAnsi="Calibri" w:eastAsia="monospace" w:cs="Calibri"/>
                <w:i w:val="0"/>
                <w:caps w:val="0"/>
                <w:spacing w:val="0"/>
                <w:sz w:val="22"/>
                <w:szCs w:val="22"/>
                <w:shd w:val="clear" w:fill="FFFFFF"/>
                <w:lang w:val="en-US" w:eastAsia="zh-CN"/>
              </w:rPr>
            </w:pPr>
            <w:r>
              <w:rPr>
                <w:rFonts w:hint="default" w:ascii="Calibri" w:hAnsi="Calibri" w:eastAsia="monospace" w:cs="Calibri"/>
                <w:i w:val="0"/>
                <w:caps w:val="0"/>
                <w:spacing w:val="0"/>
                <w:sz w:val="22"/>
                <w:szCs w:val="22"/>
                <w:shd w:val="clear" w:fill="FFFFFF"/>
                <w:lang w:val="en-US" w:eastAsia="zh-CN"/>
              </w:rPr>
              <w:t>杨蕊宁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24"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企业负责人</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ascii="Calibri" w:hAnsi="Calibri" w:eastAsia="monospace" w:cs="Calibri"/>
                <w:i w:val="0"/>
                <w:caps w:val="0"/>
                <w:spacing w:val="0"/>
                <w:sz w:val="22"/>
                <w:szCs w:val="22"/>
                <w:shd w:val="clear" w:fill="FFFFFF"/>
                <w:lang w:val="en-US" w:eastAsia="zh-CN"/>
              </w:rPr>
            </w:pPr>
            <w:r>
              <w:rPr>
                <w:rFonts w:hint="default" w:ascii="Calibri" w:hAnsi="Calibri" w:eastAsia="monospace" w:cs="Calibri"/>
                <w:i w:val="0"/>
                <w:caps w:val="0"/>
                <w:spacing w:val="0"/>
                <w:sz w:val="22"/>
                <w:szCs w:val="22"/>
                <w:shd w:val="clear" w:fill="FFFFFF"/>
                <w:lang w:val="en-US" w:eastAsia="zh-CN"/>
              </w:rPr>
              <w:t>王俐真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83"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12"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2"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center"/>
              <w:rPr>
                <w:rFonts w:hint="eastAsia"/>
              </w:rPr>
            </w:pPr>
            <w:r>
              <w:rPr>
                <w:rFonts w:hint="eastAsia"/>
              </w:rPr>
              <w:t>1</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ascii="Calibri" w:hAnsi="Calibri" w:eastAsia="monospace" w:cs="Calibri"/>
                <w:i w:val="0"/>
                <w:caps w:val="0"/>
                <w:spacing w:val="0"/>
                <w:sz w:val="22"/>
                <w:szCs w:val="22"/>
                <w:shd w:val="clear" w:fill="FFFFFF"/>
                <w:lang w:val="en-US" w:eastAsia="zh-CN"/>
              </w:rPr>
            </w:pPr>
            <w:r>
              <w:rPr>
                <w:rFonts w:hint="default" w:ascii="Calibri" w:hAnsi="Calibri" w:eastAsia="monospace" w:cs="Calibri"/>
                <w:i w:val="0"/>
                <w:caps w:val="0"/>
                <w:spacing w:val="0"/>
                <w:sz w:val="22"/>
                <w:szCs w:val="22"/>
                <w:shd w:val="clear" w:fill="FFFFFF"/>
                <w:lang w:val="en-US" w:eastAsia="zh-CN"/>
              </w:rPr>
              <w:t>浙江淘宝网络有限公司</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ascii="Calibri" w:hAnsi="Calibri" w:eastAsia="monospace" w:cs="Calibri"/>
                <w:i w:val="0"/>
                <w:caps w:val="0"/>
                <w:spacing w:val="0"/>
                <w:sz w:val="22"/>
                <w:szCs w:val="22"/>
                <w:shd w:val="clear" w:fill="FFFFFF"/>
                <w:lang w:val="en-US" w:eastAsia="zh-CN"/>
              </w:rPr>
            </w:pPr>
            <w:r>
              <w:rPr>
                <w:rFonts w:hint="default" w:ascii="Calibri" w:hAnsi="Calibri" w:eastAsia="monospace" w:cs="Calibri"/>
                <w:i w:val="0"/>
                <w:caps w:val="0"/>
                <w:spacing w:val="0"/>
                <w:sz w:val="22"/>
                <w:szCs w:val="22"/>
                <w:shd w:val="clear" w:fill="FFFFFF"/>
                <w:lang w:val="en-US" w:eastAsia="zh-CN"/>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4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center"/>
              <w:rPr>
                <w:rFonts w:hint="eastAsia" w:eastAsia="宋体"/>
                <w:lang w:val="en-US" w:eastAsia="zh-CN"/>
              </w:rPr>
            </w:pPr>
            <w:r>
              <w:rPr>
                <w:rFonts w:hint="eastAsia"/>
                <w:lang w:val="en-US" w:eastAsia="zh-CN"/>
              </w:rPr>
              <w:t>2</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lang w:val="en-US" w:eastAsia="zh-CN"/>
              </w:rPr>
              <w:t>北京京东叁佰陆拾度电子商务有限公司</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lang w:val="en-US" w:eastAsia="zh-CN"/>
              </w:rPr>
              <w:t>（京）网械平台备字（2023）第00013号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4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center"/>
              <w:rPr>
                <w:rFonts w:hint="eastAsia" w:eastAsia="宋体"/>
                <w:lang w:val="en-US" w:eastAsia="zh-CN"/>
              </w:rPr>
            </w:pPr>
            <w:r>
              <w:rPr>
                <w:rFonts w:hint="eastAsia"/>
                <w:lang w:val="en-US" w:eastAsia="zh-CN"/>
              </w:rPr>
              <w:t>3</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lang w:val="en-US" w:eastAsia="zh-CN"/>
              </w:rPr>
              <w:t>上海寻梦信息技术有限公司</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lang w:val="en-US" w:eastAsia="zh-CN"/>
              </w:rPr>
              <w:t>（沪）网械平台备字[2018]第00003号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4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center"/>
              <w:rPr>
                <w:rFonts w:hint="eastAsia" w:eastAsia="宋体"/>
                <w:lang w:val="en-US" w:eastAsia="zh-CN"/>
              </w:rPr>
            </w:pPr>
            <w:r>
              <w:rPr>
                <w:rFonts w:hint="eastAsia"/>
                <w:lang w:val="en-US" w:eastAsia="zh-CN"/>
              </w:rPr>
              <w:t>4</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lang w:val="en-US" w:eastAsia="zh-CN"/>
              </w:rPr>
              <w:t>优加健保健康科技（北京）有限公司</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lang w:val="en-US" w:eastAsia="zh-CN"/>
              </w:rPr>
              <w:t>（京）网械平台备字（2021）第00015号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4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center"/>
              <w:rPr>
                <w:rFonts w:hint="eastAsia" w:eastAsia="宋体"/>
                <w:lang w:val="en-US" w:eastAsia="zh-CN"/>
              </w:rPr>
            </w:pPr>
            <w:r>
              <w:rPr>
                <w:rFonts w:hint="eastAsia"/>
                <w:lang w:val="en-US" w:eastAsia="zh-CN"/>
              </w:rPr>
              <w:t>5</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lang w:val="en-US" w:eastAsia="zh-CN"/>
              </w:rPr>
              <w:t>深圳百寿健康信息技术有限公司</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lang w:val="en-US" w:eastAsia="zh-CN"/>
              </w:rPr>
              <w:t>（粤）网械平台备字（2020）第00014号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4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center"/>
              <w:rPr>
                <w:rFonts w:hint="eastAsia" w:eastAsia="宋体"/>
                <w:lang w:val="en-US" w:eastAsia="zh-CN"/>
              </w:rPr>
            </w:pPr>
            <w:r>
              <w:rPr>
                <w:rFonts w:hint="eastAsia"/>
                <w:lang w:val="en-US" w:eastAsia="zh-CN"/>
              </w:rPr>
              <w:t>6</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lang w:val="en-US" w:eastAsia="zh-CN"/>
              </w:rPr>
              <w:t>上海拉扎斯信息科技有限公司</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lang w:val="en-US" w:eastAsia="zh-CN"/>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4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center"/>
              <w:rPr>
                <w:rFonts w:hint="eastAsia" w:eastAsia="宋体"/>
                <w:lang w:val="en-US" w:eastAsia="zh-CN"/>
              </w:rPr>
            </w:pPr>
            <w:r>
              <w:rPr>
                <w:rFonts w:hint="eastAsia"/>
                <w:lang w:val="en-US" w:eastAsia="zh-CN"/>
              </w:rPr>
              <w:t>7</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lang w:val="en-US" w:eastAsia="zh-CN"/>
              </w:rPr>
              <w:t>上海格物致品网络科技有限公司</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lang w:val="en-US" w:eastAsia="zh-CN"/>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4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center"/>
              <w:rPr>
                <w:rFonts w:hint="eastAsia" w:eastAsia="宋体"/>
                <w:lang w:val="en-US" w:eastAsia="zh-CN"/>
              </w:rPr>
            </w:pPr>
            <w:r>
              <w:rPr>
                <w:rFonts w:hint="eastAsia"/>
                <w:lang w:val="en-US" w:eastAsia="zh-CN"/>
              </w:rPr>
              <w:t>8</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lang w:val="en-US" w:eastAsia="zh-CN"/>
              </w:rPr>
              <w:t>平安健康互联网股份有限公司</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lang w:val="en-US" w:eastAsia="zh-CN"/>
              </w:rPr>
              <w:t>（粤）网械平台备字（2018）第00009号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4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center"/>
              <w:rPr>
                <w:rFonts w:hint="eastAsia" w:eastAsia="宋体"/>
                <w:lang w:val="en-US" w:eastAsia="zh-CN"/>
              </w:rPr>
            </w:pPr>
            <w:r>
              <w:rPr>
                <w:rFonts w:hint="eastAsia"/>
                <w:lang w:val="en-US" w:eastAsia="zh-CN"/>
              </w:rPr>
              <w:t>9</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lang w:val="en-US" w:eastAsia="zh-CN"/>
              </w:rPr>
              <w:t>浙江亿保医药科技有限公司</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lang w:val="en-US" w:eastAsia="zh-CN"/>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4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center"/>
              <w:rPr>
                <w:rFonts w:hint="default" w:eastAsia="宋体"/>
                <w:lang w:val="en-US" w:eastAsia="zh-CN"/>
              </w:rPr>
            </w:pPr>
            <w:r>
              <w:rPr>
                <w:rFonts w:hint="eastAsia"/>
                <w:lang w:val="en-US" w:eastAsia="zh-CN"/>
              </w:rPr>
              <w:t>10</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lang w:val="en-US" w:eastAsia="zh-CN"/>
              </w:rPr>
              <w:t>浙江天猫网络有限公司</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rPr>
            </w:pPr>
            <w:r>
              <w:rPr>
                <w:rFonts w:hint="default" w:ascii="Calibri" w:hAnsi="Calibri" w:eastAsia="monospace" w:cs="Calibri"/>
                <w:i w:val="0"/>
                <w:caps w:val="0"/>
                <w:spacing w:val="0"/>
                <w:sz w:val="22"/>
                <w:szCs w:val="22"/>
                <w:shd w:val="clear" w:fill="FFFFFF"/>
                <w:lang w:val="en-US" w:eastAsia="zh-CN"/>
              </w:rPr>
              <w:t>（浙）网械平台备字[2018]第00002号</w:t>
            </w:r>
          </w:p>
        </w:tc>
      </w:tr>
    </w:tbl>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rPr>
          <w:rFonts w:hint="default" w:ascii="仿宋" w:hAnsi="仿宋" w:eastAsia="仿宋" w:cs="仿宋"/>
          <w:b w:val="0"/>
          <w:bCs w:val="0"/>
          <w:sz w:val="32"/>
          <w:szCs w:val="32"/>
          <w:lang w:val="en-US" w:eastAsia="zh-CN"/>
        </w:rPr>
      </w:pPr>
    </w:p>
    <w:p>
      <w:pPr>
        <w:jc w:val="center"/>
        <w:rPr>
          <w:rFonts w:hint="eastAsia" w:ascii="方正小标宋_GBK" w:hAnsi="方正小标宋_GBK" w:eastAsia="方正小标宋_GBK" w:cs="方正小标宋_GBK"/>
          <w:color w:val="auto"/>
          <w:sz w:val="32"/>
          <w:szCs w:val="32"/>
          <w:lang w:eastAsia="zh-CN"/>
        </w:rPr>
      </w:pPr>
      <w:r>
        <w:rPr>
          <w:rFonts w:hint="eastAsia" w:ascii="方正小标宋_GBK" w:hAnsi="方正小标宋_GBK" w:eastAsia="方正小标宋_GBK" w:cs="方正小标宋_GBK"/>
          <w:color w:val="auto"/>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767"/>
        <w:gridCol w:w="1451"/>
        <w:gridCol w:w="1645"/>
        <w:gridCol w:w="4021"/>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96" w:hRule="atLeast"/>
          <w:jc w:val="center"/>
        </w:trPr>
        <w:tc>
          <w:tcPr>
            <w:tcW w:w="1245"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pPr>
              <w:ind w:right="-5"/>
              <w:jc w:val="left"/>
              <w:rPr>
                <w:rFonts w:hint="eastAsia"/>
              </w:rPr>
            </w:pPr>
            <w:r>
              <w:rPr>
                <w:rFonts w:hint="eastAsia"/>
              </w:rPr>
              <w:t>医疗器械</w:t>
            </w:r>
          </w:p>
          <w:p>
            <w:pPr>
              <w:ind w:right="-5"/>
              <w:jc w:val="left"/>
              <w:rPr>
                <w:rFonts w:hint="eastAsia"/>
              </w:rPr>
            </w:pPr>
            <w:r>
              <w:rPr>
                <w:rFonts w:hint="eastAsia"/>
              </w:rPr>
              <w:t>网络销售类型</w:t>
            </w:r>
          </w:p>
        </w:tc>
        <w:tc>
          <w:tcPr>
            <w:tcW w:w="711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245"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主体信息</w:t>
            </w: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企业名称</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ascii="sans-serif" w:hAnsi="sans-serif" w:eastAsia="sans-serif" w:cs="sans-serif"/>
                <w:i w:val="0"/>
                <w:caps w:val="0"/>
                <w:spacing w:val="0"/>
                <w:sz w:val="22"/>
                <w:szCs w:val="22"/>
                <w:shd w:val="clear" w:fill="FFFFFF"/>
              </w:rPr>
              <w:t>赤峰馨益诚医疗器械有限责任公司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02"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住  所</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ascii="Calibri" w:hAnsi="Calibri" w:eastAsia="monospace" w:cs="Calibri"/>
                <w:i w:val="0"/>
                <w:caps w:val="0"/>
                <w:spacing w:val="0"/>
                <w:sz w:val="22"/>
                <w:szCs w:val="22"/>
                <w:shd w:val="clear" w:fill="FFFFFF"/>
                <w:lang w:val="en-US" w:eastAsia="zh-CN"/>
              </w:rPr>
            </w:pPr>
            <w:r>
              <w:rPr>
                <w:rFonts w:hint="default" w:ascii="Calibri" w:hAnsi="Calibri" w:eastAsia="monospace" w:cs="Calibri"/>
                <w:i w:val="0"/>
                <w:caps w:val="0"/>
                <w:spacing w:val="0"/>
                <w:sz w:val="22"/>
                <w:szCs w:val="22"/>
                <w:shd w:val="clear" w:fill="FFFFFF"/>
                <w:lang w:val="en-US" w:eastAsia="zh-CN"/>
              </w:rPr>
              <w:t>内蒙古自治区赤峰市松山区八家组团阳光小区二区4#楼西数第一个商厅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社会信用代码</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ascii="Calibri" w:hAnsi="Calibri" w:eastAsia="monospace" w:cs="Calibri"/>
                <w:i w:val="0"/>
                <w:caps w:val="0"/>
                <w:spacing w:val="0"/>
                <w:sz w:val="22"/>
                <w:szCs w:val="22"/>
                <w:shd w:val="clear" w:fill="FFFFFF"/>
                <w:lang w:val="en-US" w:eastAsia="zh-CN"/>
              </w:rPr>
            </w:pPr>
            <w:r>
              <w:rPr>
                <w:rFonts w:hint="default" w:ascii="Calibri" w:hAnsi="Calibri" w:eastAsia="monospace" w:cs="Calibri"/>
                <w:i w:val="0"/>
                <w:caps w:val="0"/>
                <w:spacing w:val="0"/>
                <w:sz w:val="22"/>
                <w:szCs w:val="22"/>
                <w:shd w:val="clear" w:fill="FFFFFF"/>
                <w:lang w:val="en-US" w:eastAsia="zh-CN"/>
              </w:rPr>
              <w:t>91150404MADRT97TX8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经营场所</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ascii="Calibri" w:hAnsi="Calibri" w:eastAsia="monospace" w:cs="Calibri"/>
                <w:i w:val="0"/>
                <w:caps w:val="0"/>
                <w:spacing w:val="0"/>
                <w:sz w:val="22"/>
                <w:szCs w:val="22"/>
                <w:shd w:val="clear" w:fill="FFFFFF"/>
                <w:lang w:val="en-US" w:eastAsia="zh-CN"/>
              </w:rPr>
            </w:pPr>
            <w:r>
              <w:rPr>
                <w:rFonts w:hint="default" w:ascii="Calibri" w:hAnsi="Calibri" w:eastAsia="monospace" w:cs="Calibri"/>
                <w:i w:val="0"/>
                <w:caps w:val="0"/>
                <w:spacing w:val="0"/>
                <w:sz w:val="22"/>
                <w:szCs w:val="22"/>
                <w:shd w:val="clear" w:fill="FFFFFF"/>
                <w:lang w:val="en-US" w:eastAsia="zh-CN"/>
              </w:rPr>
              <w:t>内蒙古自治区赤峰市松山区八家组团阳光小区二区4#楼西数第一个商厅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202"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库房地址</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ascii="Calibri" w:hAnsi="Calibri" w:eastAsia="monospace" w:cs="Calibri"/>
                <w:i w:val="0"/>
                <w:caps w:val="0"/>
                <w:spacing w:val="0"/>
                <w:sz w:val="22"/>
                <w:szCs w:val="22"/>
                <w:shd w:val="clear" w:fill="FFFFFF"/>
                <w:lang w:val="en-US" w:eastAsia="zh-CN"/>
              </w:rPr>
            </w:pPr>
            <w:r>
              <w:rPr>
                <w:rFonts w:hint="eastAsia" w:ascii="Calibri" w:hAnsi="Calibri" w:eastAsia="monospace" w:cs="Calibri"/>
                <w:i w:val="0"/>
                <w:caps w:val="0"/>
                <w:spacing w:val="0"/>
                <w:sz w:val="22"/>
                <w:szCs w:val="22"/>
                <w:shd w:val="clear" w:fill="FFFFFF"/>
                <w:lang w:val="en-US" w:eastAsia="zh-CN"/>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28"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主体业态</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ascii="Calibri" w:hAnsi="Calibri" w:eastAsia="monospace" w:cs="Calibri"/>
                <w:i w:val="0"/>
                <w:caps w:val="0"/>
                <w:spacing w:val="0"/>
                <w:sz w:val="22"/>
                <w:szCs w:val="22"/>
                <w:shd w:val="clear" w:fill="FFFFFF"/>
                <w:lang w:val="en-US" w:eastAsia="zh-CN"/>
              </w:rPr>
            </w:pPr>
            <w:r>
              <w:rPr>
                <w:rFonts w:hint="eastAsia" w:ascii="Calibri" w:hAnsi="Calibri" w:eastAsia="monospace" w:cs="Calibri"/>
                <w:i w:val="0"/>
                <w:caps w:val="0"/>
                <w:spacing w:val="0"/>
                <w:sz w:val="22"/>
                <w:szCs w:val="22"/>
                <w:shd w:val="clear" w:fill="FFFFFF"/>
                <w:lang w:val="en-US" w:eastAsia="zh-CN"/>
              </w:rPr>
              <w:t>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1034"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医疗器械经营许可证和备案凭证编号</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ascii="Calibri" w:hAnsi="Calibri" w:eastAsia="monospace" w:cs="Calibri"/>
                <w:i w:val="0"/>
                <w:caps w:val="0"/>
                <w:spacing w:val="0"/>
                <w:sz w:val="22"/>
                <w:szCs w:val="22"/>
                <w:shd w:val="clear" w:fill="FFFFFF"/>
                <w:lang w:val="en-US" w:eastAsia="zh-CN"/>
              </w:rPr>
            </w:pPr>
            <w:r>
              <w:rPr>
                <w:rFonts w:hint="default" w:ascii="Calibri" w:hAnsi="Calibri" w:eastAsia="monospace" w:cs="Calibri"/>
                <w:i w:val="0"/>
                <w:caps w:val="0"/>
                <w:spacing w:val="0"/>
                <w:sz w:val="22"/>
                <w:szCs w:val="22"/>
                <w:shd w:val="clear" w:fill="FFFFFF"/>
                <w:lang w:val="en-US" w:eastAsia="zh-CN"/>
              </w:rPr>
              <w:t>内赤药监械经营备20240382号内赤药监械经营许20240249号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3430"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经营范围</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eastAsia="宋体"/>
                <w:lang w:val="en-US" w:eastAsia="zh-CN"/>
              </w:rPr>
            </w:pPr>
            <w:r>
              <w:rPr>
                <w:rFonts w:hint="default" w:ascii="Calibri" w:hAnsi="Calibri" w:eastAsia="monospace" w:cs="Calibri"/>
                <w:i w:val="0"/>
                <w:caps w:val="0"/>
                <w:spacing w:val="0"/>
                <w:sz w:val="22"/>
                <w:szCs w:val="22"/>
                <w:shd w:val="clear" w:fill="FFFFFF"/>
                <w:lang w:val="en-US" w:eastAsia="zh-CN"/>
              </w:rPr>
              <w:t>2002年分类目录：II类：6801基础外科手术器械;6803神经外科手术器械;6807胸腔心血管外科手术器械;6809泌尿肛肠外科手术器械;6810矫形外科（骨科）手术器械;6815注射穿刺器械;6820普通诊察器械;6821医用电子仪器设备;6822医用光学器具、仪器及内窥镜设备;6823医用超声仪器及有关设备;6824医用激光仪器设备;6825医用高频仪器设备;6826物理治疗及康复设备;6827中医器械;6830医用X射线设备;6831医用X射线附属设备及部件;6833医用核素设备;6840临床检验分析仪器及诊断试剂（诊断试剂不需低温冷藏运输贮存）;6841医用化验和基础设备器具;6845体外循环及血液处理设备;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件;III类：6870软件;6866医用高分子材料及制品;6865医用缝合材料及粘合剂;6864医用卫生材料及敷料;6863口腔科材料;6858医用冷疗、低温、冷藏设备及器具;6854手术室、急救室、诊疗室设备及器具</w:t>
            </w:r>
            <w:r>
              <w:rPr>
                <w:rFonts w:hint="eastAsia" w:ascii="Calibri" w:hAnsi="Calibri" w:eastAsia="monospace" w:cs="Calibri"/>
                <w:i w:val="0"/>
                <w:caps w:val="0"/>
                <w:spacing w:val="0"/>
                <w:sz w:val="22"/>
                <w:szCs w:val="22"/>
                <w:shd w:val="clear" w:fill="FFFFFF"/>
                <w:lang w:val="en-US" w:eastAsia="zh-CN"/>
              </w:rPr>
              <w:t>；</w:t>
            </w:r>
            <w:r>
              <w:rPr>
                <w:rFonts w:hint="default" w:ascii="Calibri" w:hAnsi="Calibri" w:eastAsia="monospace" w:cs="Calibri"/>
                <w:i w:val="0"/>
                <w:caps w:val="0"/>
                <w:spacing w:val="0"/>
                <w:sz w:val="22"/>
                <w:szCs w:val="22"/>
                <w:shd w:val="clear" w:fill="FFFFFF"/>
                <w:lang w:val="en-US" w:eastAsia="zh-CN"/>
              </w:rPr>
              <w:t>6845体外循环及血液处理设备;6840临床检验分析仪器及诊断试剂（诊断试剂不需低温冷藏运输贮存）;6833医用核素设备;6832医用高能射线设备;6830医用X射线设备;6828医用磁共振设备;6826物理治疗及康复设备;6825医用高频仪器设备;6824医用激光仪器设备;6823医用超声仪器及有关设备;6822医用光学器具、仪器及内窥镜设备;6821医用电子仪器设备;6815注射穿刺器械;6804眼科手术器械;2017年分类目录：II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14注输、护理和防护器械;15患者承载器械;16眼科器械;17口腔科器械;18妇产科、辅助生殖和避孕器械;19医用康复器械;20中医器械;21医用软件;22临床检验器械;6840体外诊断试剂（不需冷链运输、贮存）;III类：6840体外诊断试剂（不需冷链运输、贮存）;22临床检验器械;21医用软件;20中医器械;18妇产科、辅助生殖和避孕器械;17口腔科器械;16眼科器械;14注输、护理和防护器械;10输血、透析和体外循环器械;09物理治疗器械;08呼吸、麻醉和急救器械;07医用诊察和监护器械;06医用成像器械;05放射治疗器械;04骨科手术器械;03神经和心血管手术器械;02无源手术器械;01有源手术器械</w:t>
            </w:r>
            <w:r>
              <w:rPr>
                <w:rFonts w:hint="eastAsia" w:ascii="Calibri" w:hAnsi="Calibri" w:eastAsia="monospace" w:cs="Calibri"/>
                <w:i w:val="0"/>
                <w:caps w:val="0"/>
                <w:spacing w:val="0"/>
                <w:sz w:val="22"/>
                <w:szCs w:val="22"/>
                <w:shd w:val="clear" w:fill="FFFFFF"/>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96"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法定代表人</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ascii="sans-serif" w:hAnsi="sans-serif" w:eastAsia="sans-serif" w:cs="sans-serif"/>
                <w:i w:val="0"/>
                <w:caps w:val="0"/>
                <w:spacing w:val="0"/>
                <w:sz w:val="22"/>
                <w:szCs w:val="22"/>
                <w:shd w:val="clear" w:fill="FFFFFF"/>
              </w:rPr>
              <w:t>徐文辉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24" w:hRule="atLeast"/>
          <w:jc w:val="center"/>
        </w:trPr>
        <w:tc>
          <w:tcPr>
            <w:tcW w:w="1245"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rPr>
            </w:pPr>
          </w:p>
        </w:tc>
        <w:tc>
          <w:tcPr>
            <w:tcW w:w="1451"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hint="eastAsia"/>
              </w:rPr>
              <w:t>企业负责人</w:t>
            </w:r>
          </w:p>
        </w:tc>
        <w:tc>
          <w:tcPr>
            <w:tcW w:w="566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rPr>
            </w:pPr>
            <w:r>
              <w:rPr>
                <w:rFonts w:ascii="sans-serif" w:hAnsi="sans-serif" w:eastAsia="sans-serif" w:cs="sans-serif"/>
                <w:i w:val="0"/>
                <w:caps w:val="0"/>
                <w:spacing w:val="0"/>
                <w:sz w:val="22"/>
                <w:szCs w:val="22"/>
                <w:shd w:val="clear" w:fill="FFFFFF"/>
              </w:rPr>
              <w:t>徐文辉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83"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12"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4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center"/>
              <w:rPr>
                <w:rFonts w:hint="eastAsia"/>
              </w:rPr>
            </w:pPr>
            <w:r>
              <w:rPr>
                <w:rFonts w:hint="eastAsia"/>
              </w:rPr>
              <w:t>1</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ascii="Calibri" w:hAnsi="Calibri" w:eastAsia="monospace" w:cs="Calibri"/>
                <w:i w:val="0"/>
                <w:caps w:val="0"/>
                <w:spacing w:val="0"/>
                <w:sz w:val="22"/>
                <w:szCs w:val="22"/>
                <w:shd w:val="clear" w:fill="FFFFFF"/>
                <w:lang w:val="en-US" w:eastAsia="zh-CN"/>
              </w:rPr>
            </w:pPr>
            <w:r>
              <w:rPr>
                <w:rFonts w:hint="default" w:ascii="Calibri" w:hAnsi="Calibri" w:eastAsia="monospace" w:cs="Calibri"/>
                <w:i w:val="0"/>
                <w:caps w:val="0"/>
                <w:spacing w:val="0"/>
                <w:sz w:val="22"/>
                <w:szCs w:val="22"/>
                <w:shd w:val="clear" w:fill="FFFFFF"/>
                <w:lang w:val="en-US" w:eastAsia="zh-CN"/>
              </w:rPr>
              <w:t>北京三快科技有限公司</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ascii="Calibri" w:hAnsi="Calibri" w:eastAsia="monospace" w:cs="Calibri"/>
                <w:i w:val="0"/>
                <w:caps w:val="0"/>
                <w:spacing w:val="0"/>
                <w:sz w:val="22"/>
                <w:szCs w:val="22"/>
                <w:shd w:val="clear" w:fill="FFFFFF"/>
                <w:lang w:val="en-US" w:eastAsia="zh-CN"/>
              </w:rPr>
            </w:pPr>
            <w:r>
              <w:rPr>
                <w:rFonts w:hint="default" w:ascii="Calibri" w:hAnsi="Calibri" w:eastAsia="monospace" w:cs="Calibri"/>
                <w:i w:val="0"/>
                <w:caps w:val="0"/>
                <w:spacing w:val="0"/>
                <w:sz w:val="22"/>
                <w:szCs w:val="22"/>
                <w:shd w:val="clear" w:fill="FFFFFF"/>
                <w:lang w:val="en-US" w:eastAsia="zh-CN"/>
              </w:rPr>
              <w:t>（京）网械平台备字（2018）第00004号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4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center"/>
              <w:rPr>
                <w:rFonts w:hint="eastAsia" w:eastAsia="宋体"/>
                <w:lang w:val="en-US" w:eastAsia="zh-CN"/>
              </w:rPr>
            </w:pPr>
            <w:r>
              <w:rPr>
                <w:rFonts w:hint="eastAsia"/>
                <w:lang w:val="en-US" w:eastAsia="zh-CN"/>
              </w:rPr>
              <w:t>2</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lang w:val="en-US" w:eastAsia="zh-CN"/>
              </w:rPr>
            </w:pPr>
            <w:r>
              <w:rPr>
                <w:rFonts w:hint="default" w:ascii="Calibri" w:hAnsi="Calibri" w:eastAsia="monospace" w:cs="Calibri"/>
                <w:i w:val="0"/>
                <w:caps w:val="0"/>
                <w:spacing w:val="0"/>
                <w:sz w:val="22"/>
                <w:szCs w:val="22"/>
                <w:shd w:val="clear" w:fill="FFFFFF"/>
                <w:lang w:val="en-US" w:eastAsia="zh-CN"/>
              </w:rPr>
              <w:t>北京京东叁佰陆拾度电子商务有限公司</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lang w:val="en-US" w:eastAsia="zh-CN"/>
              </w:rPr>
            </w:pPr>
            <w:r>
              <w:rPr>
                <w:rFonts w:hint="default" w:ascii="Calibri" w:hAnsi="Calibri" w:eastAsia="monospace" w:cs="Calibri"/>
                <w:i w:val="0"/>
                <w:caps w:val="0"/>
                <w:spacing w:val="0"/>
                <w:sz w:val="22"/>
                <w:szCs w:val="22"/>
                <w:shd w:val="clear" w:fill="FFFFFF"/>
                <w:lang w:val="en-US" w:eastAsia="zh-CN"/>
              </w:rPr>
              <w:t>（京）网械平台备字（2023）第00013号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4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center"/>
              <w:rPr>
                <w:rFonts w:hint="eastAsia" w:eastAsia="宋体"/>
                <w:lang w:val="en-US" w:eastAsia="zh-CN"/>
              </w:rPr>
            </w:pPr>
            <w:r>
              <w:rPr>
                <w:rFonts w:hint="eastAsia"/>
                <w:lang w:val="en-US" w:eastAsia="zh-CN"/>
              </w:rPr>
              <w:t>3</w:t>
            </w:r>
          </w:p>
        </w:tc>
        <w:tc>
          <w:tcPr>
            <w:tcW w:w="386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lang w:val="en-US" w:eastAsia="zh-CN"/>
              </w:rPr>
            </w:pPr>
            <w:r>
              <w:rPr>
                <w:rFonts w:hint="default" w:ascii="Calibri" w:hAnsi="Calibri" w:eastAsia="monospace" w:cs="Calibri"/>
                <w:i w:val="0"/>
                <w:caps w:val="0"/>
                <w:spacing w:val="0"/>
                <w:sz w:val="22"/>
                <w:szCs w:val="22"/>
                <w:shd w:val="clear" w:fill="FFFFFF"/>
                <w:lang w:val="en-US" w:eastAsia="zh-CN"/>
              </w:rPr>
              <w:t>上海拉扎斯信息科技有限公司</w:t>
            </w:r>
          </w:p>
        </w:tc>
        <w:tc>
          <w:tcPr>
            <w:tcW w:w="40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default" w:ascii="Calibri" w:hAnsi="Calibri" w:eastAsia="monospace" w:cs="Calibri"/>
                <w:i w:val="0"/>
                <w:caps w:val="0"/>
                <w:spacing w:val="0"/>
                <w:sz w:val="22"/>
                <w:szCs w:val="22"/>
                <w:shd w:val="clear" w:fill="FFFFFF"/>
                <w:lang w:val="en-US" w:eastAsia="zh-CN"/>
              </w:rPr>
            </w:pPr>
            <w:r>
              <w:rPr>
                <w:rFonts w:hint="default" w:ascii="Calibri" w:hAnsi="Calibri" w:eastAsia="monospace" w:cs="Calibri"/>
                <w:i w:val="0"/>
                <w:caps w:val="0"/>
                <w:spacing w:val="0"/>
                <w:sz w:val="22"/>
                <w:szCs w:val="22"/>
                <w:shd w:val="clear" w:fill="FFFFFF"/>
                <w:lang w:val="en-US" w:eastAsia="zh-CN"/>
              </w:rPr>
              <w:t>（沪）网械平台备字[2018]第00004号</w:t>
            </w:r>
          </w:p>
        </w:tc>
      </w:tr>
    </w:tbl>
    <w:p>
      <w:pPr>
        <w:jc w:val="center"/>
        <w:rPr>
          <w:rFonts w:hint="eastAsia" w:ascii="方正小标宋_GBK" w:hAnsi="方正小标宋_GBK" w:eastAsia="方正小标宋_GBK" w:cs="方正小标宋_GBK"/>
          <w:color w:val="auto"/>
          <w:sz w:val="32"/>
          <w:szCs w:val="32"/>
        </w:rPr>
      </w:pPr>
    </w:p>
    <w:p>
      <w:pPr>
        <w:jc w:val="center"/>
        <w:rPr>
          <w:rFonts w:hint="eastAsia" w:ascii="方正小标宋_GBK" w:hAnsi="方正小标宋_GBK" w:eastAsia="方正小标宋_GBK" w:cs="方正小标宋_GBK"/>
          <w:color w:val="auto"/>
          <w:sz w:val="32"/>
          <w:szCs w:val="32"/>
        </w:rPr>
      </w:pPr>
    </w:p>
    <w:p>
      <w:pPr>
        <w:jc w:val="center"/>
        <w:rPr>
          <w:rFonts w:hint="eastAsia" w:ascii="方正小标宋_GBK" w:hAnsi="方正小标宋_GBK" w:eastAsia="方正小标宋_GBK" w:cs="方正小标宋_GBK"/>
          <w:color w:val="auto"/>
          <w:sz w:val="32"/>
          <w:szCs w:val="32"/>
        </w:rPr>
      </w:pPr>
    </w:p>
    <w:p>
      <w:pPr>
        <w:jc w:val="center"/>
        <w:rPr>
          <w:rFonts w:hint="eastAsia" w:ascii="方正小标宋_GBK" w:hAnsi="方正小标宋_GBK" w:eastAsia="方正小标宋_GBK" w:cs="方正小标宋_GBK"/>
          <w:color w:val="auto"/>
          <w:sz w:val="32"/>
          <w:szCs w:val="32"/>
        </w:rPr>
      </w:pPr>
    </w:p>
    <w:p>
      <w:pPr>
        <w:jc w:val="center"/>
        <w:rPr>
          <w:rFonts w:hint="default" w:ascii="方正小标宋_GBK" w:hAnsi="方正小标宋_GBK" w:eastAsia="方正小标宋_GBK" w:cs="方正小标宋_GBK"/>
          <w:color w:val="auto"/>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52"/>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52"/>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GEwNmM0ZDhjMDMzMjg2ZWQ0OTI4MWZjMmUzMTgifQ=="/>
  </w:docVars>
  <w:rsids>
    <w:rsidRoot w:val="0063512F"/>
    <w:rsid w:val="00026B20"/>
    <w:rsid w:val="000447D1"/>
    <w:rsid w:val="000634F9"/>
    <w:rsid w:val="0006776A"/>
    <w:rsid w:val="00081043"/>
    <w:rsid w:val="000A240F"/>
    <w:rsid w:val="000B24A1"/>
    <w:rsid w:val="000B751E"/>
    <w:rsid w:val="000E77F3"/>
    <w:rsid w:val="001067CC"/>
    <w:rsid w:val="0011013B"/>
    <w:rsid w:val="0012051B"/>
    <w:rsid w:val="001453E5"/>
    <w:rsid w:val="00175EEF"/>
    <w:rsid w:val="001B1CD5"/>
    <w:rsid w:val="001B223C"/>
    <w:rsid w:val="001B5204"/>
    <w:rsid w:val="001C0F92"/>
    <w:rsid w:val="001C785A"/>
    <w:rsid w:val="00207483"/>
    <w:rsid w:val="00216115"/>
    <w:rsid w:val="00216E3E"/>
    <w:rsid w:val="00221F15"/>
    <w:rsid w:val="002355E5"/>
    <w:rsid w:val="0025434C"/>
    <w:rsid w:val="00296BE1"/>
    <w:rsid w:val="002A105E"/>
    <w:rsid w:val="002A1C14"/>
    <w:rsid w:val="00357B88"/>
    <w:rsid w:val="00357C2D"/>
    <w:rsid w:val="003A0BC3"/>
    <w:rsid w:val="003C4442"/>
    <w:rsid w:val="00430F64"/>
    <w:rsid w:val="004625D2"/>
    <w:rsid w:val="004C2FC5"/>
    <w:rsid w:val="004C3841"/>
    <w:rsid w:val="004D1D56"/>
    <w:rsid w:val="004E3A24"/>
    <w:rsid w:val="00551F61"/>
    <w:rsid w:val="005535AD"/>
    <w:rsid w:val="00561B52"/>
    <w:rsid w:val="0056749F"/>
    <w:rsid w:val="00575EA5"/>
    <w:rsid w:val="005F3267"/>
    <w:rsid w:val="00615D16"/>
    <w:rsid w:val="00617EC4"/>
    <w:rsid w:val="0063512F"/>
    <w:rsid w:val="00655CA6"/>
    <w:rsid w:val="006702EE"/>
    <w:rsid w:val="00683107"/>
    <w:rsid w:val="006B18AA"/>
    <w:rsid w:val="00734712"/>
    <w:rsid w:val="0075258E"/>
    <w:rsid w:val="00753A1E"/>
    <w:rsid w:val="007604FA"/>
    <w:rsid w:val="00763912"/>
    <w:rsid w:val="00772BC9"/>
    <w:rsid w:val="007A0A31"/>
    <w:rsid w:val="007D6F8D"/>
    <w:rsid w:val="007E4EAB"/>
    <w:rsid w:val="007F02A2"/>
    <w:rsid w:val="007F52D5"/>
    <w:rsid w:val="00811EFE"/>
    <w:rsid w:val="0081502D"/>
    <w:rsid w:val="0084701B"/>
    <w:rsid w:val="00852E0A"/>
    <w:rsid w:val="00861A83"/>
    <w:rsid w:val="00861D87"/>
    <w:rsid w:val="00893065"/>
    <w:rsid w:val="008C6975"/>
    <w:rsid w:val="008E5142"/>
    <w:rsid w:val="008F6EB2"/>
    <w:rsid w:val="00901842"/>
    <w:rsid w:val="0092362E"/>
    <w:rsid w:val="00924C69"/>
    <w:rsid w:val="00926AAB"/>
    <w:rsid w:val="0093729B"/>
    <w:rsid w:val="00973C1E"/>
    <w:rsid w:val="0098186C"/>
    <w:rsid w:val="00990D76"/>
    <w:rsid w:val="009C2679"/>
    <w:rsid w:val="009C60C5"/>
    <w:rsid w:val="009F5C13"/>
    <w:rsid w:val="00A174D3"/>
    <w:rsid w:val="00A30B2A"/>
    <w:rsid w:val="00A464C9"/>
    <w:rsid w:val="00A55D3C"/>
    <w:rsid w:val="00A638B9"/>
    <w:rsid w:val="00A81B7A"/>
    <w:rsid w:val="00AA0360"/>
    <w:rsid w:val="00AB06D0"/>
    <w:rsid w:val="00AC015D"/>
    <w:rsid w:val="00AD39C7"/>
    <w:rsid w:val="00AD558F"/>
    <w:rsid w:val="00AF254F"/>
    <w:rsid w:val="00B03FD7"/>
    <w:rsid w:val="00B04ACB"/>
    <w:rsid w:val="00B147F1"/>
    <w:rsid w:val="00B2016A"/>
    <w:rsid w:val="00B27208"/>
    <w:rsid w:val="00B34135"/>
    <w:rsid w:val="00B45CB5"/>
    <w:rsid w:val="00B95EC6"/>
    <w:rsid w:val="00BA086F"/>
    <w:rsid w:val="00BA4C37"/>
    <w:rsid w:val="00BC295A"/>
    <w:rsid w:val="00BC7D98"/>
    <w:rsid w:val="00BE3005"/>
    <w:rsid w:val="00BE66F9"/>
    <w:rsid w:val="00BE7F8B"/>
    <w:rsid w:val="00C5408C"/>
    <w:rsid w:val="00C57A25"/>
    <w:rsid w:val="00CA7BB8"/>
    <w:rsid w:val="00CD3385"/>
    <w:rsid w:val="00D048A9"/>
    <w:rsid w:val="00D56E32"/>
    <w:rsid w:val="00D704E0"/>
    <w:rsid w:val="00D82705"/>
    <w:rsid w:val="00D87283"/>
    <w:rsid w:val="00DB4683"/>
    <w:rsid w:val="00DC3291"/>
    <w:rsid w:val="00DC5CA5"/>
    <w:rsid w:val="00DD41FF"/>
    <w:rsid w:val="00E00F73"/>
    <w:rsid w:val="00E465B1"/>
    <w:rsid w:val="00E541A6"/>
    <w:rsid w:val="00E57168"/>
    <w:rsid w:val="00E60400"/>
    <w:rsid w:val="00E6673F"/>
    <w:rsid w:val="00E76F68"/>
    <w:rsid w:val="00EA0521"/>
    <w:rsid w:val="00ED2A6A"/>
    <w:rsid w:val="00EE1A21"/>
    <w:rsid w:val="00F13E17"/>
    <w:rsid w:val="00F30352"/>
    <w:rsid w:val="00F94A8B"/>
    <w:rsid w:val="00FA7EC1"/>
    <w:rsid w:val="00FB7F6C"/>
    <w:rsid w:val="02027380"/>
    <w:rsid w:val="0256424C"/>
    <w:rsid w:val="030B4EAB"/>
    <w:rsid w:val="033B4C71"/>
    <w:rsid w:val="034B5CB0"/>
    <w:rsid w:val="042B7FDC"/>
    <w:rsid w:val="05F82436"/>
    <w:rsid w:val="082B4195"/>
    <w:rsid w:val="089B4988"/>
    <w:rsid w:val="08B8073D"/>
    <w:rsid w:val="08CD1FC2"/>
    <w:rsid w:val="096D1074"/>
    <w:rsid w:val="09EA7EB4"/>
    <w:rsid w:val="0A6942CF"/>
    <w:rsid w:val="0ACE717E"/>
    <w:rsid w:val="0B7819FF"/>
    <w:rsid w:val="0BAD0C27"/>
    <w:rsid w:val="0C661375"/>
    <w:rsid w:val="0EB25882"/>
    <w:rsid w:val="0EFE3455"/>
    <w:rsid w:val="0FA1275E"/>
    <w:rsid w:val="0FA36587"/>
    <w:rsid w:val="10050276"/>
    <w:rsid w:val="10292CD4"/>
    <w:rsid w:val="107752BC"/>
    <w:rsid w:val="107A49A6"/>
    <w:rsid w:val="109B4896"/>
    <w:rsid w:val="10A905A2"/>
    <w:rsid w:val="11170D93"/>
    <w:rsid w:val="13AF4E7F"/>
    <w:rsid w:val="13DC2F73"/>
    <w:rsid w:val="1527164E"/>
    <w:rsid w:val="157601E9"/>
    <w:rsid w:val="16C90FF3"/>
    <w:rsid w:val="177717BD"/>
    <w:rsid w:val="17B60468"/>
    <w:rsid w:val="17D86C02"/>
    <w:rsid w:val="18142136"/>
    <w:rsid w:val="19DD25E4"/>
    <w:rsid w:val="1B2C4232"/>
    <w:rsid w:val="1BE60D35"/>
    <w:rsid w:val="1CE44E51"/>
    <w:rsid w:val="1EA6034A"/>
    <w:rsid w:val="1F3D7A10"/>
    <w:rsid w:val="1FEF2639"/>
    <w:rsid w:val="205C1E9F"/>
    <w:rsid w:val="234917F1"/>
    <w:rsid w:val="248256DA"/>
    <w:rsid w:val="24C644BD"/>
    <w:rsid w:val="251F7AA7"/>
    <w:rsid w:val="25254328"/>
    <w:rsid w:val="26041EAF"/>
    <w:rsid w:val="268E019C"/>
    <w:rsid w:val="26AE3A09"/>
    <w:rsid w:val="27522A4F"/>
    <w:rsid w:val="27C86D34"/>
    <w:rsid w:val="27D56077"/>
    <w:rsid w:val="288B2F87"/>
    <w:rsid w:val="288F163B"/>
    <w:rsid w:val="28FA5E1C"/>
    <w:rsid w:val="29061CC9"/>
    <w:rsid w:val="2B4A75CB"/>
    <w:rsid w:val="2C5F0FDF"/>
    <w:rsid w:val="2EBF1F51"/>
    <w:rsid w:val="311936FF"/>
    <w:rsid w:val="31980138"/>
    <w:rsid w:val="345C0152"/>
    <w:rsid w:val="35723441"/>
    <w:rsid w:val="363435B8"/>
    <w:rsid w:val="37712061"/>
    <w:rsid w:val="37D76CD2"/>
    <w:rsid w:val="38E10BAE"/>
    <w:rsid w:val="39084BFA"/>
    <w:rsid w:val="3AE25D6E"/>
    <w:rsid w:val="3B646706"/>
    <w:rsid w:val="3BF2702D"/>
    <w:rsid w:val="3D3856B0"/>
    <w:rsid w:val="3D6307DC"/>
    <w:rsid w:val="3E050CCA"/>
    <w:rsid w:val="3E060AC6"/>
    <w:rsid w:val="3E9F3A29"/>
    <w:rsid w:val="3FB10991"/>
    <w:rsid w:val="3FB94621"/>
    <w:rsid w:val="40415BEE"/>
    <w:rsid w:val="41850CE8"/>
    <w:rsid w:val="424B1DA2"/>
    <w:rsid w:val="4284072E"/>
    <w:rsid w:val="42B96432"/>
    <w:rsid w:val="43E264A0"/>
    <w:rsid w:val="444C7B37"/>
    <w:rsid w:val="44BC6941"/>
    <w:rsid w:val="45495065"/>
    <w:rsid w:val="45654162"/>
    <w:rsid w:val="46DF1EF8"/>
    <w:rsid w:val="473828FC"/>
    <w:rsid w:val="48021E0D"/>
    <w:rsid w:val="481752D2"/>
    <w:rsid w:val="48B87926"/>
    <w:rsid w:val="49350DA2"/>
    <w:rsid w:val="49C8042F"/>
    <w:rsid w:val="4B3451DD"/>
    <w:rsid w:val="4C1710D6"/>
    <w:rsid w:val="4D4A2EA1"/>
    <w:rsid w:val="4DA17DA8"/>
    <w:rsid w:val="4E082721"/>
    <w:rsid w:val="4F610FE8"/>
    <w:rsid w:val="4FC129D2"/>
    <w:rsid w:val="500F59B9"/>
    <w:rsid w:val="526303C6"/>
    <w:rsid w:val="54141EDD"/>
    <w:rsid w:val="549D61A7"/>
    <w:rsid w:val="550A5AF6"/>
    <w:rsid w:val="55303AC3"/>
    <w:rsid w:val="555213DD"/>
    <w:rsid w:val="55A319D4"/>
    <w:rsid w:val="55C67158"/>
    <w:rsid w:val="56292533"/>
    <w:rsid w:val="57881D48"/>
    <w:rsid w:val="58BE06B2"/>
    <w:rsid w:val="58E14F46"/>
    <w:rsid w:val="5A2A2B53"/>
    <w:rsid w:val="5A606AA5"/>
    <w:rsid w:val="5BA15D6E"/>
    <w:rsid w:val="5BFF74BE"/>
    <w:rsid w:val="5C1646E9"/>
    <w:rsid w:val="5C1B719B"/>
    <w:rsid w:val="5D3A1766"/>
    <w:rsid w:val="5E7E3A01"/>
    <w:rsid w:val="5F705DE2"/>
    <w:rsid w:val="603A378F"/>
    <w:rsid w:val="60E125F2"/>
    <w:rsid w:val="625A2523"/>
    <w:rsid w:val="628E1C9B"/>
    <w:rsid w:val="634F5F89"/>
    <w:rsid w:val="637C5CF8"/>
    <w:rsid w:val="64283985"/>
    <w:rsid w:val="64AC476C"/>
    <w:rsid w:val="64C31B94"/>
    <w:rsid w:val="65FB64FC"/>
    <w:rsid w:val="661D4148"/>
    <w:rsid w:val="66E21078"/>
    <w:rsid w:val="67C1666E"/>
    <w:rsid w:val="67DE2798"/>
    <w:rsid w:val="681F35B8"/>
    <w:rsid w:val="686A23AC"/>
    <w:rsid w:val="698E2580"/>
    <w:rsid w:val="69F5438A"/>
    <w:rsid w:val="6B060914"/>
    <w:rsid w:val="6C922B07"/>
    <w:rsid w:val="6D0D5644"/>
    <w:rsid w:val="6E09473B"/>
    <w:rsid w:val="6F2251A8"/>
    <w:rsid w:val="6FAD36D7"/>
    <w:rsid w:val="702175CF"/>
    <w:rsid w:val="70F82CB7"/>
    <w:rsid w:val="71EA1C52"/>
    <w:rsid w:val="72B00476"/>
    <w:rsid w:val="72D167F8"/>
    <w:rsid w:val="73340D73"/>
    <w:rsid w:val="73F369F6"/>
    <w:rsid w:val="743254B4"/>
    <w:rsid w:val="762D1373"/>
    <w:rsid w:val="773F77AA"/>
    <w:rsid w:val="77F35A41"/>
    <w:rsid w:val="78685BE1"/>
    <w:rsid w:val="78686B82"/>
    <w:rsid w:val="78D6184E"/>
    <w:rsid w:val="78DB3308"/>
    <w:rsid w:val="790F136A"/>
    <w:rsid w:val="79F4599E"/>
    <w:rsid w:val="7AA53A87"/>
    <w:rsid w:val="7C0B5CB2"/>
    <w:rsid w:val="7C2727F2"/>
    <w:rsid w:val="7C800598"/>
    <w:rsid w:val="7CEB29CC"/>
    <w:rsid w:val="7D317361"/>
    <w:rsid w:val="7D82564C"/>
    <w:rsid w:val="7DE53504"/>
    <w:rsid w:val="7E05177A"/>
    <w:rsid w:val="7F242D07"/>
    <w:rsid w:val="7F985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kern w:val="0"/>
      <w:sz w:val="21"/>
      <w:szCs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4">
    <w:name w:val="header"/>
    <w:basedOn w:val="1"/>
    <w:link w:val="7"/>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form-control-static"/>
    <w:basedOn w:val="1"/>
    <w:qFormat/>
    <w:uiPriority w:val="0"/>
    <w:pPr>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4656</Words>
  <Characters>5736</Characters>
  <Lines>24</Lines>
  <Paragraphs>6</Paragraphs>
  <TotalTime>31</TotalTime>
  <ScaleCrop>false</ScaleCrop>
  <LinksUpToDate>false</LinksUpToDate>
  <CharactersWithSpaces>5754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2024-02-21T01:15:00Z</dcterms:created>
  <dc:creator>Administrator</dc:creator>
  <cp:lastModifiedBy>zw</cp:lastModifiedBy>
  <dcterms:modified xsi:type="dcterms:W3CDTF">2025-10-10T01:20:05Z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BDEC4FAAB66A4C7FA1F9CD25CB8A700B_12</vt:lpwstr>
  </property>
  <property fmtid="{D5CDD505-2E9C-101B-9397-08002B2CF9AE}" pid="4" name="KSOTemplateDocerSaveRecord">
    <vt:lpwstr>eyJoZGlkIjoiNTVjNGEwNmM0ZDhjMDMzMjg2ZWQ0OTI4MWZjMmUzMTgiLCJ1c2VySWQiOiIyNzcxMjM0OTgifQ==</vt:lpwstr>
  </property>
</Properties>
</file>